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7ED1" w14:textId="77777777" w:rsidR="00E95E0D" w:rsidRPr="00E95E0D" w:rsidRDefault="00E95E0D" w:rsidP="00E95E0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E95E0D">
        <w:rPr>
          <w:rFonts w:eastAsia="Times New Roman" w:cstheme="minorHAnsi"/>
          <w:b/>
          <w:bCs/>
          <w:kern w:val="36"/>
          <w:lang w:eastAsia="pl-PL"/>
        </w:rPr>
        <w:t>Mediacje szkolne i rówieśnicze jako podstawa bezpiecznej i empatycznej szkoły</w:t>
      </w:r>
    </w:p>
    <w:p w14:paraId="5503DBA9" w14:textId="77777777" w:rsidR="00E95E0D" w:rsidRPr="00E95E0D" w:rsidRDefault="00E95E0D" w:rsidP="00E95E0D">
      <w:pPr>
        <w:spacing w:after="0" w:line="240" w:lineRule="auto"/>
        <w:ind w:firstLine="709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Współczesna szkoła stoi przed ogromnym wyzwaniem. Z jednej strony ma realizować podstawę programową i dbać o wysokie wyniki nauczania, z drugiej – budować bezpieczne środowisko, w którym młodzi ludzie uczą się relacji, radzenia sobie z emocjami oraz rozwiązywania konfliktów. Tradycyjny, autorytarny model zarządzania dyscypliną (oparty na systemie kar i nagród) coraz częściej okazuje się niewystarczający. W odpowiedzi na te potrzeby pedagogika i psychologia proponują zwrot ku sprawiedliwości naprawczej, której sercem są mediacje szkolne i rówieśnicze.</w:t>
      </w:r>
    </w:p>
    <w:p w14:paraId="100EC408" w14:textId="1965B225" w:rsidR="00E95E0D" w:rsidRPr="00E95E0D" w:rsidRDefault="00E95E0D" w:rsidP="00E95E0D">
      <w:pPr>
        <w:spacing w:after="0" w:line="240" w:lineRule="auto"/>
        <w:ind w:firstLine="709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 xml:space="preserve">Jako nauczyciele na co dzień obserwujemy, że konflikt jest naturalnym elementem życia każdej grupy społecznej. Problem nie tkwi w samym jego zaistnieniu, ale w sposobie, w jaki na niego reagujemy. Wdrożenie procedur mediacyjnych to milowy krok w stronę budowania kultury dialogu, </w:t>
      </w:r>
      <w:r w:rsidR="003A7274">
        <w:rPr>
          <w:rFonts w:eastAsia="Times New Roman" w:cstheme="minorHAnsi"/>
          <w:lang w:eastAsia="pl-PL"/>
        </w:rPr>
        <w:t xml:space="preserve">               </w:t>
      </w:r>
      <w:r w:rsidRPr="00E95E0D">
        <w:rPr>
          <w:rFonts w:eastAsia="Times New Roman" w:cstheme="minorHAnsi"/>
          <w:lang w:eastAsia="pl-PL"/>
        </w:rPr>
        <w:t>w której błąd staje się okazją do nauki, a nie wyłącznie powodem do wymierzenia kary.</w:t>
      </w:r>
    </w:p>
    <w:p w14:paraId="4B38B3D3" w14:textId="77777777" w:rsid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21830E05" w14:textId="6D6FFE7E" w:rsidR="00E95E0D" w:rsidRP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Czym są mediacje w edukacji?</w:t>
      </w:r>
      <w:r w:rsidR="003A7274">
        <w:rPr>
          <w:rFonts w:eastAsia="Times New Roman" w:cstheme="minorHAnsi"/>
          <w:b/>
          <w:bCs/>
          <w:lang w:eastAsia="pl-PL"/>
        </w:rPr>
        <w:t>.</w:t>
      </w:r>
    </w:p>
    <w:p w14:paraId="3BBDA89D" w14:textId="33DA2D23" w:rsidR="00E95E0D" w:rsidRPr="00E95E0D" w:rsidRDefault="00E95E0D" w:rsidP="00E95E0D">
      <w:pPr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Mediacja to dobrowolny i poufny proces, w którym strony konfliktu, przy wsparciu bezstronnego</w:t>
      </w:r>
      <w:r>
        <w:rPr>
          <w:rFonts w:eastAsia="Times New Roman" w:cstheme="minorHAnsi"/>
          <w:lang w:eastAsia="pl-PL"/>
        </w:rPr>
        <w:t xml:space="preserve">    </w:t>
      </w:r>
      <w:r w:rsidRPr="00E95E0D">
        <w:rPr>
          <w:rFonts w:eastAsia="Times New Roman" w:cstheme="minorHAnsi"/>
          <w:lang w:eastAsia="pl-PL"/>
        </w:rPr>
        <w:t xml:space="preserve"> i neutralnego mediatora, samodzielnie dążą do wypracowania satysfakcjonującego, obustronnego porozumienia. W środowisku szkolnym wyraźnie rozróżniamy dwa formaty tych działań:</w:t>
      </w:r>
    </w:p>
    <w:p w14:paraId="75FA5DDB" w14:textId="77777777" w:rsidR="00E95E0D" w:rsidRPr="00E95E0D" w:rsidRDefault="00E95E0D" w:rsidP="00E95E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Mediacje szkolne:</w:t>
      </w:r>
      <w:r w:rsidRPr="00E95E0D">
        <w:rPr>
          <w:rFonts w:eastAsia="Times New Roman" w:cstheme="minorHAnsi"/>
          <w:lang w:eastAsia="pl-PL"/>
        </w:rPr>
        <w:t xml:space="preserve"> Prowadzone przez dorosłego, odpowiednio przeszkolonego mediatora (najczęściej pedagoga, psychologa lub nauczyciela). Stosuje się je w konfliktach o wyższej temperaturze emocjonalnej lub tam, gdzie występuje wyraźna asymetria ról – np. na linii nauczyciel–uczeń, rodzic–nauczyciel, czy w głębokich sporach między samymi uczniami.</w:t>
      </w:r>
    </w:p>
    <w:p w14:paraId="20EF9E0F" w14:textId="77777777" w:rsidR="00E95E0D" w:rsidRPr="00E95E0D" w:rsidRDefault="00E95E0D" w:rsidP="00E95E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Mediacje rówieśnicze:</w:t>
      </w:r>
      <w:r w:rsidRPr="00E95E0D">
        <w:rPr>
          <w:rFonts w:eastAsia="Times New Roman" w:cstheme="minorHAnsi"/>
          <w:lang w:eastAsia="pl-PL"/>
        </w:rPr>
        <w:t xml:space="preserve"> To proces, w którym rolę mediatorów przejmują sami uczniowie (po przejściu specjalistycznego treningu). Pomagają oni swoim kolegom i koleżankom rozwiązywać codzienne, drobniejsze spory rówieśnicze (np. o plotki, nieporozumienia w mediach społecznościowych, pożyczone rzeczy czy wykluczenie z grupy).</w:t>
      </w:r>
    </w:p>
    <w:p w14:paraId="238F76E6" w14:textId="77777777" w:rsidR="00E95E0D" w:rsidRPr="00E95E0D" w:rsidRDefault="00E95E0D" w:rsidP="00E95E0D">
      <w:pPr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Kluczem do sukcesu obu tych form jest przestrzeganie żelaznych zasad mediacji: dobrowolności (nikt nie może być zmuszony do ugody), poufności (przebieg rozmów zostaje między uczestnikami), bezstronności mediatora wobec uczestników oraz jego neutralności wobec przedmiotu sporu.</w:t>
      </w:r>
    </w:p>
    <w:p w14:paraId="30954C72" w14:textId="77777777" w:rsid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51D11A0A" w14:textId="417B41BA" w:rsidR="00E95E0D" w:rsidRP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Dlaczego warto oddać głos uczniom? Fenomen mediacji rówieśniczych</w:t>
      </w:r>
    </w:p>
    <w:p w14:paraId="5DE0CC38" w14:textId="2768E115" w:rsidR="00E95E0D" w:rsidRPr="00E95E0D" w:rsidRDefault="00E95E0D" w:rsidP="00E95E0D">
      <w:pPr>
        <w:spacing w:after="0" w:line="240" w:lineRule="auto"/>
        <w:ind w:firstLine="709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 xml:space="preserve">Mediacje rówieśnicze mają unikalną wartość wychowawczą. Kiedy w klasie dochodzi do konfliktu, naturalnym odruchem dzieci jest ukrywanie go przed dorosłymi z obawy przed konsekwencjami lub etykietą „skarżypyty”. Gdy jednak szkoła daje im przestrzeń do rozmowy </w:t>
      </w:r>
      <w:r>
        <w:rPr>
          <w:rFonts w:eastAsia="Times New Roman" w:cstheme="minorHAnsi"/>
          <w:lang w:eastAsia="pl-PL"/>
        </w:rPr>
        <w:t xml:space="preserve">                                 </w:t>
      </w:r>
      <w:r w:rsidRPr="00E95E0D">
        <w:rPr>
          <w:rFonts w:eastAsia="Times New Roman" w:cstheme="minorHAnsi"/>
          <w:lang w:eastAsia="pl-PL"/>
        </w:rPr>
        <w:t>z rówieśnikiem-mediatorem, bariera lęku znika.</w:t>
      </w:r>
    </w:p>
    <w:p w14:paraId="14077157" w14:textId="77777777" w:rsidR="00E95E0D" w:rsidRPr="00E95E0D" w:rsidRDefault="00E95E0D" w:rsidP="00E95E0D">
      <w:pPr>
        <w:spacing w:after="0" w:line="240" w:lineRule="auto"/>
        <w:ind w:firstLine="709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Rówieśnicy posługują się tym samym kodem kulturowym i językowym. Uczeń-mediator nie ocenia, nie moralizuje i nie decyduje, kto ma rację. Jego zadaniem jest jedynie ułatwienie komunikacji: pilnowanie, by strony nie przerywały sobie nawzajem i pomaganie w precyzyjnym nazwaniu potrzeb ukrytych pod maską złości.</w:t>
      </w:r>
    </w:p>
    <w:p w14:paraId="7C93C6C8" w14:textId="77777777" w:rsidR="00E95E0D" w:rsidRPr="00E95E0D" w:rsidRDefault="00E95E0D" w:rsidP="00E95E0D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Dla samych mediatorów rówieśniczych pełniona rola to przyspieszony kurs dojrzałości. Uczą się oni aktywnego słuchania, asertywności, parafrazowania oraz zarządzania emocjami. Z kolei strony konfliktu zyskują poczucie sprawczości – to one, a nie dyrektor czy wychowawca, są autorami porozumienia. Taki mechanizm drastycznie zwiększa szansę, że wypracowana ugoda rzeczywiście będzie przestrzegana.</w:t>
      </w:r>
    </w:p>
    <w:p w14:paraId="5659E71F" w14:textId="77777777" w:rsid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4C3DDEFE" w14:textId="4C042706" w:rsidR="00E95E0D" w:rsidRP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Korzyści dla społeczności szkolnej</w:t>
      </w:r>
    </w:p>
    <w:p w14:paraId="7CA08552" w14:textId="77777777" w:rsidR="00E95E0D" w:rsidRPr="00E95E0D" w:rsidRDefault="00E95E0D" w:rsidP="00E95E0D">
      <w:pPr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Wdrożenie systemowych mediacji przynosi wymierne korzyści na trzech poziomach:</w:t>
      </w:r>
    </w:p>
    <w:p w14:paraId="35278CD5" w14:textId="77777777" w:rsidR="00E95E0D" w:rsidRPr="00E95E0D" w:rsidRDefault="00E95E0D" w:rsidP="00E95E0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Dla uczniów:</w:t>
      </w:r>
      <w:r w:rsidRPr="00E95E0D">
        <w:rPr>
          <w:rFonts w:eastAsia="Times New Roman" w:cstheme="minorHAnsi"/>
          <w:lang w:eastAsia="pl-PL"/>
        </w:rPr>
        <w:t xml:space="preserve"> Wzrost poczucia bezpieczeństwa, spadek poziomu lęku przed odrzuceniem, nauka empatii i brania odpowiedzialności za własne czyny. Zamiast unikania problemów, młodzi ludzie zyskują konkretne narzędzie radzenia sobie z kryzysami, które wykorzystają również w dorosłym życiu.</w:t>
      </w:r>
    </w:p>
    <w:p w14:paraId="49528C8A" w14:textId="77777777" w:rsidR="00E95E0D" w:rsidRPr="00E95E0D" w:rsidRDefault="00E95E0D" w:rsidP="00E95E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Dla nauczycieli i specjalistów:</w:t>
      </w:r>
      <w:r w:rsidRPr="00E95E0D">
        <w:rPr>
          <w:rFonts w:eastAsia="Times New Roman" w:cstheme="minorHAnsi"/>
          <w:lang w:eastAsia="pl-PL"/>
        </w:rPr>
        <w:t xml:space="preserve"> Odciążenie z roli „sędziego”. Wychowawcy często tracą godziny lekcyjne na dochodzenia, kto zaczął kłótnię. Przekierowanie energii uczniów na proces </w:t>
      </w:r>
      <w:r w:rsidRPr="00E95E0D">
        <w:rPr>
          <w:rFonts w:eastAsia="Times New Roman" w:cstheme="minorHAnsi"/>
          <w:lang w:eastAsia="pl-PL"/>
        </w:rPr>
        <w:lastRenderedPageBreak/>
        <w:t>mediacyjny pozwala nauczycielom skupić się na procesie dydaktycznym i budowaniu pozytywnej atmosfery.</w:t>
      </w:r>
    </w:p>
    <w:p w14:paraId="7EE656B5" w14:textId="77777777" w:rsidR="00E95E0D" w:rsidRPr="00E95E0D" w:rsidRDefault="00E95E0D" w:rsidP="00E95E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Dla instytucji (szkoły):</w:t>
      </w:r>
      <w:r w:rsidRPr="00E95E0D">
        <w:rPr>
          <w:rFonts w:eastAsia="Times New Roman" w:cstheme="minorHAnsi"/>
          <w:lang w:eastAsia="pl-PL"/>
        </w:rPr>
        <w:t xml:space="preserve"> Poprawa klimatu społecznego placówki. Szkoła, która mediuje, rzadziej boryka się z problemem drastycznej przemocy rówieśniczej (cyberbullyingu czy nękania), ponieważ wczesne symptomy konfliktów są wyłapywane i rozwiązywane „w zarodku”. Wizerunek szkoły zyskuje w oczach rodziców, którzy widzą placówkę dbającą o dobrostan psychiczny dzieci.</w:t>
      </w:r>
    </w:p>
    <w:p w14:paraId="65995005" w14:textId="77777777" w:rsidR="00E95E0D" w:rsidRP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Jak skutecznie wdrożyć program mediacji? Krok po kroku</w:t>
      </w:r>
    </w:p>
    <w:p w14:paraId="459FA9CE" w14:textId="77777777" w:rsidR="00E95E0D" w:rsidRPr="00E95E0D" w:rsidRDefault="00E95E0D" w:rsidP="00E95E0D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Wprowadzenie mediacji do szkoły nie może być jednorazowym zrywem ani akcją "na pokaz". Wymaga to strategicznego planowania i zaangażowania całej społeczności. Poniższy schemat przedstawia optymalną ścieżkę wdrożeniową.</w:t>
      </w:r>
    </w:p>
    <w:p w14:paraId="2AE76C4A" w14:textId="16FCE2B2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BFEB5A" w14:textId="49318E8B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vanish/>
          <w:lang w:eastAsia="pl-PL"/>
        </w:rPr>
        <w:t>1.Przygotowanie grona pedagogicznego:</w:t>
      </w:r>
      <w:r>
        <w:rPr>
          <w:rFonts w:eastAsia="Times New Roman" w:cstheme="minorHAnsi"/>
          <w:b/>
          <w:bCs/>
          <w:vanish/>
          <w:lang w:eastAsia="pl-PL"/>
        </w:rPr>
        <w:t xml:space="preserve"> </w:t>
      </w:r>
      <w:r w:rsidRPr="00E95E0D">
        <w:rPr>
          <w:rFonts w:eastAsia="Times New Roman" w:cstheme="minorHAnsi"/>
          <w:lang w:eastAsia="pl-PL"/>
        </w:rPr>
        <w:t xml:space="preserve">Zanim zaczniemy szkolić uczniów, rada pedagogiczna musi zrozumieć i zaakceptować ideę mediacji. Warto zorganizować szkolenie rad pedagogicznych, aby oswoić kadrę z odejściem od metod czysto </w:t>
      </w:r>
      <w:r w:rsidR="003A7274">
        <w:rPr>
          <w:rFonts w:eastAsia="Times New Roman" w:cstheme="minorHAnsi"/>
          <w:lang w:eastAsia="pl-PL"/>
        </w:rPr>
        <w:t>kontrolnych</w:t>
      </w:r>
      <w:r w:rsidRPr="00E95E0D">
        <w:rPr>
          <w:rFonts w:eastAsia="Times New Roman" w:cstheme="minorHAnsi"/>
          <w:lang w:eastAsia="pl-PL"/>
        </w:rPr>
        <w:t xml:space="preserve"> na rzecz naprawczych.</w:t>
      </w:r>
    </w:p>
    <w:p w14:paraId="4E68C5D1" w14:textId="77777777" w:rsidR="00E95E0D" w:rsidRDefault="00E95E0D" w:rsidP="00E95E0D">
      <w:pPr>
        <w:spacing w:after="0" w:line="240" w:lineRule="auto"/>
        <w:jc w:val="both"/>
        <w:rPr>
          <w:rFonts w:eastAsia="Times New Roman" w:cstheme="minorHAnsi"/>
          <w:b/>
          <w:bCs/>
          <w:vanish/>
          <w:lang w:eastAsia="pl-PL"/>
        </w:rPr>
      </w:pPr>
    </w:p>
    <w:p w14:paraId="1B510AC2" w14:textId="03D6D33D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vanish/>
          <w:lang w:eastAsia="pl-PL"/>
        </w:rPr>
        <w:t>2.Wybór i szkoleni</w:t>
      </w:r>
      <w:r w:rsidR="003A7274">
        <w:rPr>
          <w:rFonts w:eastAsia="Times New Roman" w:cstheme="minorHAnsi"/>
          <w:b/>
          <w:bCs/>
          <w:vanish/>
          <w:lang w:eastAsia="pl-PL"/>
        </w:rPr>
        <w:t>e</w:t>
      </w:r>
      <w:r w:rsidRPr="00E95E0D">
        <w:rPr>
          <w:rFonts w:eastAsia="Times New Roman" w:cstheme="minorHAnsi"/>
          <w:b/>
          <w:bCs/>
          <w:vanish/>
          <w:lang w:eastAsia="pl-PL"/>
        </w:rPr>
        <w:t xml:space="preserve"> opiekuna klubu mediatora:</w:t>
      </w:r>
      <w:r>
        <w:rPr>
          <w:rFonts w:eastAsia="Times New Roman" w:cstheme="minorHAnsi"/>
          <w:vanish/>
          <w:lang w:eastAsia="pl-PL"/>
        </w:rPr>
        <w:t xml:space="preserve"> </w:t>
      </w:r>
      <w:r w:rsidRPr="00E95E0D">
        <w:rPr>
          <w:rFonts w:eastAsia="Times New Roman" w:cstheme="minorHAnsi"/>
          <w:lang w:eastAsia="pl-PL"/>
        </w:rPr>
        <w:t>Program potrzebuje swojego lidera na terenie szkoły. Najczęściej jest to pedagog, psycholog lub zaangażowany nauczyciel. Taka osoba musi przejść profesjonalne szkolenie z zakresu mediacji szkolnych (min. 40 godzin), aby zdobyć formalne uprawnienia i wiedzę metodyczną.</w:t>
      </w:r>
    </w:p>
    <w:p w14:paraId="0F167345" w14:textId="21EC8091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6D1619F" w14:textId="169D72B4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vanish/>
          <w:lang w:eastAsia="pl-PL"/>
        </w:rPr>
        <w:t>3.Rekrutacja i szkolenie uczniów-mediatorów:</w:t>
      </w:r>
      <w:r>
        <w:rPr>
          <w:rFonts w:eastAsia="Times New Roman" w:cstheme="minorHAnsi"/>
          <w:vanish/>
          <w:lang w:eastAsia="pl-PL"/>
        </w:rPr>
        <w:t xml:space="preserve"> </w:t>
      </w:r>
      <w:r w:rsidRPr="00E95E0D">
        <w:rPr>
          <w:rFonts w:eastAsia="Times New Roman" w:cstheme="minorHAnsi"/>
          <w:lang w:eastAsia="pl-PL"/>
        </w:rPr>
        <w:t>Wybór uczniów nie powinien opierać się wyłącznie na średniej ocen. Szukamy osób cieszących się naturalnym autorytetem w grupie, empatycznych</w:t>
      </w:r>
      <w:r w:rsidR="003A7274">
        <w:rPr>
          <w:rFonts w:eastAsia="Times New Roman" w:cstheme="minorHAnsi"/>
          <w:lang w:eastAsia="pl-PL"/>
        </w:rPr>
        <w:t xml:space="preserve">                                </w:t>
      </w:r>
      <w:r w:rsidRPr="00E95E0D">
        <w:rPr>
          <w:rFonts w:eastAsia="Times New Roman" w:cstheme="minorHAnsi"/>
          <w:lang w:eastAsia="pl-PL"/>
        </w:rPr>
        <w:t xml:space="preserve"> i dyskretnych. Szkolenie dla młodzieży powinno mieć formę warsztatową (symulacje, odgrywanie ról) i kończyć się wręczeniem certyfikatów.</w:t>
      </w:r>
    </w:p>
    <w:p w14:paraId="185328B8" w14:textId="77777777" w:rsidR="00E95E0D" w:rsidRDefault="00E95E0D" w:rsidP="00E95E0D">
      <w:pPr>
        <w:spacing w:after="0" w:line="240" w:lineRule="auto"/>
        <w:jc w:val="both"/>
        <w:rPr>
          <w:rFonts w:eastAsia="Times New Roman" w:cstheme="minorHAnsi"/>
          <w:b/>
          <w:bCs/>
          <w:vanish/>
          <w:lang w:eastAsia="pl-PL"/>
        </w:rPr>
      </w:pPr>
    </w:p>
    <w:p w14:paraId="42E9929B" w14:textId="59B7071D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vanish/>
          <w:lang w:eastAsia="pl-PL"/>
        </w:rPr>
        <w:t>4.Promocja idei i stworzenie infrastruktury:</w:t>
      </w:r>
      <w:r>
        <w:rPr>
          <w:rFonts w:eastAsia="Times New Roman" w:cstheme="minorHAnsi"/>
          <w:vanish/>
          <w:lang w:eastAsia="pl-PL"/>
        </w:rPr>
        <w:t xml:space="preserve"> </w:t>
      </w:r>
      <w:r w:rsidRPr="00E95E0D">
        <w:rPr>
          <w:rFonts w:eastAsia="Times New Roman" w:cstheme="minorHAnsi"/>
          <w:lang w:eastAsia="pl-PL"/>
        </w:rPr>
        <w:t>Szkoła musi dowiedzieć się o nowym narzędziu. Warto przygotować plakaty, przeprowadzić krótkie lekcje wychowawcze o mediacjach oraz – co kluczowe – wyznaczyć stałe, neutralne miejsce na rozmowy (np. „Niebieski Pokój” lub „Kącik Dialogu”), zapewniające pełną dyskrecję.</w:t>
      </w:r>
    </w:p>
    <w:p w14:paraId="39384A40" w14:textId="77777777" w:rsidR="00E95E0D" w:rsidRDefault="00E95E0D" w:rsidP="00E95E0D">
      <w:pPr>
        <w:spacing w:after="0" w:line="240" w:lineRule="auto"/>
        <w:jc w:val="both"/>
        <w:rPr>
          <w:rFonts w:eastAsia="Times New Roman" w:cstheme="minorHAnsi"/>
          <w:b/>
          <w:bCs/>
          <w:vanish/>
          <w:lang w:eastAsia="pl-PL"/>
        </w:rPr>
      </w:pPr>
    </w:p>
    <w:p w14:paraId="25D438CD" w14:textId="1C5E431D" w:rsidR="00E95E0D" w:rsidRPr="00E95E0D" w:rsidRDefault="00E95E0D" w:rsidP="00E95E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vanish/>
          <w:lang w:eastAsia="pl-PL"/>
        </w:rPr>
        <w:t xml:space="preserve">5.Bieżące monitorowanie i </w:t>
      </w:r>
      <w:proofErr w:type="spellStart"/>
      <w:r w:rsidRPr="00E95E0D">
        <w:rPr>
          <w:rFonts w:eastAsia="Times New Roman" w:cstheme="minorHAnsi"/>
          <w:b/>
          <w:bCs/>
          <w:vanish/>
          <w:lang w:eastAsia="pl-PL"/>
        </w:rPr>
        <w:t>superwizja</w:t>
      </w:r>
      <w:proofErr w:type="spellEnd"/>
      <w:r w:rsidRPr="00E95E0D">
        <w:rPr>
          <w:rFonts w:eastAsia="Times New Roman" w:cstheme="minorHAnsi"/>
          <w:b/>
          <w:bCs/>
          <w:vanish/>
          <w:lang w:eastAsia="pl-PL"/>
        </w:rPr>
        <w:t>:</w:t>
      </w:r>
      <w:r>
        <w:rPr>
          <w:rFonts w:eastAsia="Times New Roman" w:cstheme="minorHAnsi"/>
          <w:vanish/>
          <w:lang w:eastAsia="pl-PL"/>
        </w:rPr>
        <w:t xml:space="preserve"> </w:t>
      </w:r>
      <w:r w:rsidRPr="00E95E0D">
        <w:rPr>
          <w:rFonts w:eastAsia="Times New Roman" w:cstheme="minorHAnsi"/>
          <w:lang w:eastAsia="pl-PL"/>
        </w:rPr>
        <w:t>Opiekun klubu regularnie spotyka się z mediatorami rówieśniczymi, omawia trudne przypadki (bez podawania nazwisk), dba o ich dobrostan emocjonalny i analizuje skuteczność zawieranych ugód.</w:t>
      </w:r>
    </w:p>
    <w:p w14:paraId="6697A6E4" w14:textId="77777777" w:rsid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5993D269" w14:textId="5B1C4533" w:rsidR="00E95E0D" w:rsidRP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Wyzwania i pułapki – na co uważać?</w:t>
      </w:r>
    </w:p>
    <w:p w14:paraId="16FBD9FE" w14:textId="0C515F4D" w:rsidR="00E95E0D" w:rsidRPr="00E95E0D" w:rsidRDefault="00E95E0D" w:rsidP="00E95E0D">
      <w:pPr>
        <w:spacing w:after="0" w:line="240" w:lineRule="auto"/>
        <w:ind w:firstLine="709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 xml:space="preserve">Jako </w:t>
      </w:r>
      <w:r w:rsidR="003A7274">
        <w:rPr>
          <w:rFonts w:eastAsia="Times New Roman" w:cstheme="minorHAnsi"/>
          <w:lang w:eastAsia="pl-PL"/>
        </w:rPr>
        <w:t>nauczyciele</w:t>
      </w:r>
      <w:r w:rsidRPr="00E95E0D">
        <w:rPr>
          <w:rFonts w:eastAsia="Times New Roman" w:cstheme="minorHAnsi"/>
          <w:lang w:eastAsia="pl-PL"/>
        </w:rPr>
        <w:t xml:space="preserve"> często spotykamy się z dwoma skrajnymi błędami przy próbach wdrażania mediacji. Pierwszym jest formalizm – traktowanie procedury jako kolejnego dokumentu do teczki awansu zawodowego, bez realnego tchnięcia życia w te działania. Drugim błędem jest brak granic.</w:t>
      </w:r>
    </w:p>
    <w:p w14:paraId="56E6A290" w14:textId="77777777" w:rsidR="00E95E0D" w:rsidRPr="00E95E0D" w:rsidRDefault="00E95E0D" w:rsidP="00E95E0D">
      <w:pPr>
        <w:spacing w:after="0" w:line="240" w:lineRule="auto"/>
        <w:ind w:firstLine="709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>Trzeba jasno zakomunikować uczniom i nauczycielom, że nie każdy przypadek kwalifikuje się do mediacji. Granicą absolutną jest prawo karne oraz sytuacje ostrego, permanentnego nękania psychicznego lub fizycznego (gdzie występuje głęboki syndrom ofiary i kata). Mediacja nie zastępuje procedur interwencyjnych w przypadku podejrzenia popełnienia przestępstwa, zażywania substancji psychoaktywnych czy autoagresji. Próba mediowania w sytuacji, gdy jedna ze stron czuje paraliżujący lęk przed drugą, jest błędem w sztuce i może pogłębić traumę.</w:t>
      </w:r>
    </w:p>
    <w:p w14:paraId="34AE7E52" w14:textId="77777777" w:rsid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68F75E7A" w14:textId="5C61F2DA" w:rsidR="00E95E0D" w:rsidRPr="00E95E0D" w:rsidRDefault="00E95E0D" w:rsidP="00E95E0D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Podsumowanie</w:t>
      </w:r>
    </w:p>
    <w:p w14:paraId="74F06B4C" w14:textId="77777777" w:rsidR="00E95E0D" w:rsidRPr="00E95E0D" w:rsidRDefault="00E95E0D" w:rsidP="00E95E0D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lang w:eastAsia="pl-PL"/>
        </w:rPr>
        <w:t xml:space="preserve">Mediacje szkolne i rówieśnicze to coś więcej niż technika rozwiązywania sporów – to filozofia oparta na szacunku i podmiotowości. Ucząc młodych ludzi konstruktywnego dialogu, dajemy im </w:t>
      </w:r>
      <w:proofErr w:type="spellStart"/>
      <w:r w:rsidRPr="00E95E0D">
        <w:rPr>
          <w:rFonts w:eastAsia="Times New Roman" w:cstheme="minorHAnsi"/>
          <w:lang w:eastAsia="pl-PL"/>
        </w:rPr>
        <w:t>najcennniejszy</w:t>
      </w:r>
      <w:proofErr w:type="spellEnd"/>
      <w:r w:rsidRPr="00E95E0D">
        <w:rPr>
          <w:rFonts w:eastAsia="Times New Roman" w:cstheme="minorHAnsi"/>
          <w:lang w:eastAsia="pl-PL"/>
        </w:rPr>
        <w:t xml:space="preserve"> kapitał na przyszłość. Szkoła, która mediuje, przestaje być jedynie instytucją egzekwującą posłuszeństwo, a staje się autentycznym poligonem kompetencji społecznych XXI wieku. </w:t>
      </w:r>
      <w:r w:rsidRPr="00E95E0D">
        <w:rPr>
          <w:rFonts w:eastAsia="Times New Roman" w:cstheme="minorHAnsi"/>
          <w:lang w:eastAsia="pl-PL"/>
        </w:rPr>
        <w:lastRenderedPageBreak/>
        <w:t>Wspieranie placówek w tym procesie to jedno z najważniejszych zadań stojących dziś przed kadrą doradztwa metodycznego i konsultacyjnego.</w:t>
      </w:r>
    </w:p>
    <w:p w14:paraId="465141EA" w14:textId="77777777" w:rsidR="00E95E0D" w:rsidRPr="00E95E0D" w:rsidRDefault="00E95E0D" w:rsidP="00E95E0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Bibliografia</w:t>
      </w:r>
    </w:p>
    <w:p w14:paraId="365A78DD" w14:textId="77777777" w:rsidR="00E95E0D" w:rsidRPr="00E95E0D" w:rsidRDefault="00E95E0D" w:rsidP="00E95E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Biała Małgorzata</w:t>
      </w:r>
      <w:r w:rsidRPr="00E95E0D">
        <w:rPr>
          <w:rFonts w:eastAsia="Times New Roman" w:cstheme="minorHAnsi"/>
          <w:lang w:eastAsia="pl-PL"/>
        </w:rPr>
        <w:t xml:space="preserve">, </w:t>
      </w:r>
      <w:r w:rsidRPr="00E95E0D">
        <w:rPr>
          <w:rFonts w:eastAsia="Times New Roman" w:cstheme="minorHAnsi"/>
          <w:i/>
          <w:iCs/>
          <w:lang w:eastAsia="pl-PL"/>
        </w:rPr>
        <w:t>Mediacje rówieśnicze w szkole. Jak bezpiecznie rozwiązywać konflikty</w:t>
      </w:r>
      <w:r w:rsidRPr="00E95E0D">
        <w:rPr>
          <w:rFonts w:eastAsia="Times New Roman" w:cstheme="minorHAnsi"/>
          <w:lang w:eastAsia="pl-PL"/>
        </w:rPr>
        <w:t xml:space="preserve">, Wydawnictwo </w:t>
      </w:r>
      <w:proofErr w:type="spellStart"/>
      <w:r w:rsidRPr="00E95E0D">
        <w:rPr>
          <w:rFonts w:eastAsia="Times New Roman" w:cstheme="minorHAnsi"/>
          <w:lang w:eastAsia="pl-PL"/>
        </w:rPr>
        <w:t>Difin</w:t>
      </w:r>
      <w:proofErr w:type="spellEnd"/>
      <w:r w:rsidRPr="00E95E0D">
        <w:rPr>
          <w:rFonts w:eastAsia="Times New Roman" w:cstheme="minorHAnsi"/>
          <w:lang w:eastAsia="pl-PL"/>
        </w:rPr>
        <w:t>, Warszawa 2017.</w:t>
      </w:r>
    </w:p>
    <w:p w14:paraId="47DB7B5E" w14:textId="77777777" w:rsidR="00E95E0D" w:rsidRPr="00E95E0D" w:rsidRDefault="00E95E0D" w:rsidP="00E95E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Gójska Alicja</w:t>
      </w:r>
      <w:r w:rsidRPr="00E95E0D">
        <w:rPr>
          <w:rFonts w:eastAsia="Times New Roman" w:cstheme="minorHAnsi"/>
          <w:lang w:eastAsia="pl-PL"/>
        </w:rPr>
        <w:t xml:space="preserve">, </w:t>
      </w:r>
      <w:r w:rsidRPr="00E95E0D">
        <w:rPr>
          <w:rFonts w:eastAsia="Times New Roman" w:cstheme="minorHAnsi"/>
          <w:i/>
          <w:iCs/>
          <w:lang w:eastAsia="pl-PL"/>
        </w:rPr>
        <w:t>Mediacja w sprawach nieletnich i szkolnych</w:t>
      </w:r>
      <w:r w:rsidRPr="00E95E0D">
        <w:rPr>
          <w:rFonts w:eastAsia="Times New Roman" w:cstheme="minorHAnsi"/>
          <w:lang w:eastAsia="pl-PL"/>
        </w:rPr>
        <w:t>, Wydawnictwo Wolters Kluwer, Warszawa 2011.</w:t>
      </w:r>
    </w:p>
    <w:p w14:paraId="4A18B11F" w14:textId="77777777" w:rsidR="00E95E0D" w:rsidRPr="00E95E0D" w:rsidRDefault="00E95E0D" w:rsidP="00E95E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Kasperek-Hoppe Maria</w:t>
      </w:r>
      <w:r w:rsidRPr="00E95E0D">
        <w:rPr>
          <w:rFonts w:eastAsia="Times New Roman" w:cstheme="minorHAnsi"/>
          <w:lang w:eastAsia="pl-PL"/>
        </w:rPr>
        <w:t xml:space="preserve">, </w:t>
      </w:r>
      <w:r w:rsidRPr="00E95E0D">
        <w:rPr>
          <w:rFonts w:eastAsia="Times New Roman" w:cstheme="minorHAnsi"/>
          <w:i/>
          <w:iCs/>
          <w:lang w:eastAsia="pl-PL"/>
        </w:rPr>
        <w:t>Mediacje szkolne i rówieśnicze jako metoda rozwiązywania konfliktów w społeczności szkolnej</w:t>
      </w:r>
      <w:r w:rsidRPr="00E95E0D">
        <w:rPr>
          <w:rFonts w:eastAsia="Times New Roman" w:cstheme="minorHAnsi"/>
          <w:lang w:eastAsia="pl-PL"/>
        </w:rPr>
        <w:t>, Wydawnictwo Naukowe UAM, Poznań 2013.</w:t>
      </w:r>
    </w:p>
    <w:p w14:paraId="304FC249" w14:textId="77777777" w:rsidR="00E95E0D" w:rsidRPr="00E95E0D" w:rsidRDefault="00E95E0D" w:rsidP="00E95E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95E0D">
        <w:rPr>
          <w:rFonts w:eastAsia="Times New Roman" w:cstheme="minorHAnsi"/>
          <w:b/>
          <w:bCs/>
          <w:lang w:eastAsia="pl-PL"/>
        </w:rPr>
        <w:t>Rajska-Kulik Joanna</w:t>
      </w:r>
      <w:r w:rsidRPr="00E95E0D">
        <w:rPr>
          <w:rFonts w:eastAsia="Times New Roman" w:cstheme="minorHAnsi"/>
          <w:lang w:eastAsia="pl-PL"/>
        </w:rPr>
        <w:t xml:space="preserve">, </w:t>
      </w:r>
      <w:r w:rsidRPr="00E95E0D">
        <w:rPr>
          <w:rFonts w:eastAsia="Times New Roman" w:cstheme="minorHAnsi"/>
          <w:i/>
          <w:iCs/>
          <w:lang w:eastAsia="pl-PL"/>
        </w:rPr>
        <w:t>Konflikty w szkole. Teoria i praktyka mediacji</w:t>
      </w:r>
      <w:r w:rsidRPr="00E95E0D">
        <w:rPr>
          <w:rFonts w:eastAsia="Times New Roman" w:cstheme="minorHAnsi"/>
          <w:lang w:eastAsia="pl-PL"/>
        </w:rPr>
        <w:t>, Wydawnictwo Uniwersytetu Śląskiego, Katowice 2015.</w:t>
      </w:r>
    </w:p>
    <w:p w14:paraId="45D2A4EE" w14:textId="77777777" w:rsidR="00E95E0D" w:rsidRDefault="00E95E0D" w:rsidP="00E95E0D">
      <w:pPr>
        <w:jc w:val="right"/>
        <w:rPr>
          <w:rFonts w:cstheme="minorHAnsi"/>
        </w:rPr>
      </w:pPr>
    </w:p>
    <w:p w14:paraId="244B85B4" w14:textId="0FF1AEFC" w:rsidR="002F3C66" w:rsidRPr="00E95E0D" w:rsidRDefault="00E95E0D" w:rsidP="00E95E0D">
      <w:pPr>
        <w:jc w:val="right"/>
        <w:rPr>
          <w:rFonts w:cstheme="minorHAnsi"/>
        </w:rPr>
      </w:pPr>
      <w:r>
        <w:rPr>
          <w:rFonts w:cstheme="minorHAnsi"/>
        </w:rPr>
        <w:t>Daria Adamczyk</w:t>
      </w:r>
    </w:p>
    <w:sectPr w:rsidR="002F3C66" w:rsidRPr="00E95E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DB5A" w14:textId="77777777" w:rsidR="00FF3997" w:rsidRDefault="00FF3997" w:rsidP="00E95E0D">
      <w:pPr>
        <w:spacing w:after="0" w:line="240" w:lineRule="auto"/>
      </w:pPr>
      <w:r>
        <w:separator/>
      </w:r>
    </w:p>
  </w:endnote>
  <w:endnote w:type="continuationSeparator" w:id="0">
    <w:p w14:paraId="53171F98" w14:textId="77777777" w:rsidR="00FF3997" w:rsidRDefault="00FF3997" w:rsidP="00E9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575377"/>
      <w:docPartObj>
        <w:docPartGallery w:val="Page Numbers (Bottom of Page)"/>
        <w:docPartUnique/>
      </w:docPartObj>
    </w:sdtPr>
    <w:sdtEndPr/>
    <w:sdtContent>
      <w:p w14:paraId="638C0ECB" w14:textId="6CF53B25" w:rsidR="00E95E0D" w:rsidRDefault="00E95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5A4E5" w14:textId="77777777" w:rsidR="00E95E0D" w:rsidRDefault="00E95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4C21" w14:textId="77777777" w:rsidR="00FF3997" w:rsidRDefault="00FF3997" w:rsidP="00E95E0D">
      <w:pPr>
        <w:spacing w:after="0" w:line="240" w:lineRule="auto"/>
      </w:pPr>
      <w:r>
        <w:separator/>
      </w:r>
    </w:p>
  </w:footnote>
  <w:footnote w:type="continuationSeparator" w:id="0">
    <w:p w14:paraId="3393196E" w14:textId="77777777" w:rsidR="00FF3997" w:rsidRDefault="00FF3997" w:rsidP="00E95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503"/>
    <w:multiLevelType w:val="multilevel"/>
    <w:tmpl w:val="43E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63274"/>
    <w:multiLevelType w:val="multilevel"/>
    <w:tmpl w:val="815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C17F1"/>
    <w:multiLevelType w:val="multilevel"/>
    <w:tmpl w:val="6CF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0D"/>
    <w:rsid w:val="002F3C66"/>
    <w:rsid w:val="003A7274"/>
    <w:rsid w:val="00656956"/>
    <w:rsid w:val="00E95E0D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9284"/>
  <w15:chartTrackingRefBased/>
  <w15:docId w15:val="{A9AC643D-FCE7-4A0A-B23D-59B95DA9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E0D"/>
  </w:style>
  <w:style w:type="paragraph" w:styleId="Stopka">
    <w:name w:val="footer"/>
    <w:basedOn w:val="Normalny"/>
    <w:link w:val="StopkaZnak"/>
    <w:uiPriority w:val="99"/>
    <w:unhideWhenUsed/>
    <w:rsid w:val="00E9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36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3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96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1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1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11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52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16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9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1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3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1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84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57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3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28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5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Adamczyk</dc:creator>
  <cp:keywords/>
  <dc:description/>
  <cp:lastModifiedBy>Daria Adamczyk</cp:lastModifiedBy>
  <cp:revision>2</cp:revision>
  <dcterms:created xsi:type="dcterms:W3CDTF">2026-06-23T12:28:00Z</dcterms:created>
  <dcterms:modified xsi:type="dcterms:W3CDTF">2026-06-24T06:00:00Z</dcterms:modified>
</cp:coreProperties>
</file>